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6712" w:tblpY="-810"/>
        <w:tblW w:w="4455" w:type="dxa"/>
        <w:tblLayout w:type="fixed"/>
        <w:tblLook w:val="04A0" w:firstRow="1" w:lastRow="0" w:firstColumn="1" w:lastColumn="0" w:noHBand="0" w:noVBand="1"/>
      </w:tblPr>
      <w:tblGrid>
        <w:gridCol w:w="4455"/>
      </w:tblGrid>
      <w:tr w:rsidR="00462DC0" w:rsidRPr="000A1945" w14:paraId="44C33476" w14:textId="77777777" w:rsidTr="00BC3BE2">
        <w:trPr>
          <w:trHeight w:val="48"/>
        </w:trPr>
        <w:tc>
          <w:tcPr>
            <w:tcW w:w="4455" w:type="dxa"/>
          </w:tcPr>
          <w:p w14:paraId="38F5B23A" w14:textId="77777777" w:rsidR="00462DC0" w:rsidRPr="000A1945" w:rsidRDefault="006B0E05" w:rsidP="00462DC0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color w:val="000000"/>
              </w:rPr>
              <w:t>P</w:t>
            </w:r>
            <w:r w:rsidR="00462DC0" w:rsidRPr="000A1945">
              <w:rPr>
                <w:rFonts w:ascii="Trebuchet MS" w:hAnsi="Trebuchet MS" w:cs="Arial"/>
                <w:color w:val="000000"/>
              </w:rPr>
              <w:t>ATVIRTINTA</w:t>
            </w:r>
          </w:p>
        </w:tc>
      </w:tr>
      <w:tr w:rsidR="00462DC0" w:rsidRPr="000A1945" w14:paraId="0FD733B6" w14:textId="77777777" w:rsidTr="00BC3BE2">
        <w:trPr>
          <w:trHeight w:val="645"/>
        </w:trPr>
        <w:tc>
          <w:tcPr>
            <w:tcW w:w="4455" w:type="dxa"/>
          </w:tcPr>
          <w:p w14:paraId="379E0104" w14:textId="77777777" w:rsidR="00E97C4B" w:rsidRDefault="00462DC0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LITGRID AB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m. </w:t>
            </w:r>
          </w:p>
          <w:p w14:paraId="0FC06118" w14:textId="55A45044" w:rsidR="00462DC0" w:rsidRPr="000A1945" w:rsidRDefault="00E97C4B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Rugpjūčio 9 </w:t>
            </w:r>
            <w:r w:rsidR="00462DC0" w:rsidRPr="00E97C4B">
              <w:rPr>
                <w:rFonts w:ascii="Trebuchet MS" w:hAnsi="Trebuchet MS" w:cs="Arial"/>
                <w:color w:val="000000"/>
                <w:u w:val="single"/>
              </w:rPr>
              <w:t>d</w:t>
            </w:r>
            <w:r w:rsidR="00462DC0" w:rsidRPr="000A1945">
              <w:rPr>
                <w:rFonts w:ascii="Trebuchet MS" w:hAnsi="Trebuchet MS" w:cs="Arial"/>
                <w:color w:val="000000"/>
              </w:rPr>
              <w:t>.</w:t>
            </w:r>
          </w:p>
          <w:p w14:paraId="6259A178" w14:textId="5BDC349D" w:rsidR="00462DC0" w:rsidRPr="000A1945" w:rsidRDefault="00FE35CD" w:rsidP="00462DC0">
            <w:pPr>
              <w:spacing w:after="0" w:line="240" w:lineRule="auto"/>
              <w:ind w:right="-1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Perdavimo tinklo </w:t>
            </w:r>
            <w:r w:rsidR="0009276F" w:rsidRPr="000A1945">
              <w:rPr>
                <w:rFonts w:ascii="Trebuchet MS" w:hAnsi="Trebuchet MS" w:cs="Arial"/>
                <w:color w:val="000000"/>
              </w:rPr>
              <w:t xml:space="preserve">Departamento </w:t>
            </w:r>
            <w:r w:rsidR="00462DC0" w:rsidRPr="000A1945">
              <w:rPr>
                <w:rFonts w:ascii="Trebuchet MS" w:hAnsi="Trebuchet MS" w:cs="Arial"/>
                <w:color w:val="000000"/>
              </w:rPr>
              <w:t>direktoriaus nurodymu Nr.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  <w:p w14:paraId="23946AF0" w14:textId="77777777" w:rsidR="00F759C9" w:rsidRPr="005C4A76" w:rsidRDefault="00F759C9" w:rsidP="00F759C9">
            <w:pPr>
              <w:pStyle w:val="MAZAS"/>
              <w:ind w:firstLine="0"/>
              <w:jc w:val="center"/>
              <w:rPr>
                <w:rFonts w:ascii="Trebuchet MS" w:hAnsi="Trebuchet MS" w:cs="Arial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957" w:tblpY="-931"/>
        <w:tblW w:w="3969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6B0E05" w:rsidRPr="000A1945" w14:paraId="44710213" w14:textId="77777777" w:rsidTr="0009276F">
        <w:trPr>
          <w:trHeight w:val="154"/>
        </w:trPr>
        <w:tc>
          <w:tcPr>
            <w:tcW w:w="3969" w:type="dxa"/>
            <w:shd w:val="clear" w:color="auto" w:fill="auto"/>
          </w:tcPr>
          <w:p w14:paraId="4DE77B46" w14:textId="77777777" w:rsidR="006B0E05" w:rsidRPr="000A1945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APPROVED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by</w:t>
            </w:r>
            <w:proofErr w:type="spellEnd"/>
          </w:p>
        </w:tc>
      </w:tr>
      <w:tr w:rsidR="006B0E05" w:rsidRPr="000A1945" w14:paraId="2775B798" w14:textId="77777777" w:rsidTr="0009276F">
        <w:trPr>
          <w:trHeight w:val="760"/>
        </w:trPr>
        <w:tc>
          <w:tcPr>
            <w:tcW w:w="3969" w:type="dxa"/>
            <w:shd w:val="clear" w:color="auto" w:fill="auto"/>
          </w:tcPr>
          <w:p w14:paraId="2C320ACE" w14:textId="77777777" w:rsidR="00E97C4B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AB LITGRID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</w:p>
          <w:p w14:paraId="5737F026" w14:textId="77777777" w:rsidR="00E97C4B" w:rsidRPr="00E97C4B" w:rsidRDefault="00E97C4B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  <w:u w:val="single"/>
              </w:rPr>
            </w:pPr>
            <w:proofErr w:type="spellStart"/>
            <w:r w:rsidRPr="00E97C4B">
              <w:rPr>
                <w:rFonts w:ascii="Trebuchet MS" w:hAnsi="Trebuchet MS" w:cs="Arial"/>
                <w:color w:val="000000"/>
                <w:u w:val="single"/>
              </w:rPr>
              <w:t>August</w:t>
            </w:r>
            <w:proofErr w:type="spellEnd"/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 9</w:t>
            </w:r>
          </w:p>
          <w:p w14:paraId="6B47402C" w14:textId="5C46215A" w:rsidR="006B0E05" w:rsidRPr="000A1945" w:rsidRDefault="00FE35CD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Transmision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grid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d</w:t>
            </w:r>
            <w:r w:rsidR="0009276F" w:rsidRPr="000A1945">
              <w:rPr>
                <w:rFonts w:ascii="Trebuchet MS" w:hAnsi="Trebuchet MS" w:cs="Arial"/>
                <w:color w:val="000000"/>
              </w:rPr>
              <w:t>epartment</w:t>
            </w:r>
            <w:proofErr w:type="spellEnd"/>
            <w:r w:rsidR="0009276F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director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direction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No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>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</w:tc>
      </w:tr>
    </w:tbl>
    <w:p w14:paraId="6A11135D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</w:rPr>
      </w:pPr>
    </w:p>
    <w:p w14:paraId="2C20CC20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0143AC57" w14:textId="77777777" w:rsidR="009A0454" w:rsidRPr="000A1945" w:rsidRDefault="009A0454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1C372860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110 ÷ 400 KV ĮTAMPOS PASTOČIŲ, SKIRSTYKLŲ ĮRENGINIŲ IR ORO LINIJŲ</w:t>
      </w:r>
    </w:p>
    <w:p w14:paraId="0B14A925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PLIENINIŲ KONSTRUKCIJŲ DENGIMO CINKU KARŠTUOJU BŪDU</w:t>
      </w:r>
    </w:p>
    <w:p w14:paraId="32A9AD3F" w14:textId="77777777" w:rsidR="00CD3372" w:rsidRPr="000A1945" w:rsidRDefault="000B0D0A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STANDARTINIAI TECHNINIAI REIKALAVIMAI</w:t>
      </w:r>
      <w:r w:rsidR="007417C6" w:rsidRPr="000A1945">
        <w:rPr>
          <w:rFonts w:ascii="Trebuchet MS" w:hAnsi="Trebuchet MS" w:cs="Arial"/>
          <w:b/>
        </w:rPr>
        <w:t xml:space="preserve"> / STANDAR</w:t>
      </w:r>
      <w:r w:rsidR="0061274A" w:rsidRPr="000A1945">
        <w:rPr>
          <w:rFonts w:ascii="Trebuchet MS" w:hAnsi="Trebuchet MS" w:cs="Arial"/>
          <w:b/>
        </w:rPr>
        <w:t>D</w:t>
      </w:r>
      <w:r w:rsidR="007417C6" w:rsidRPr="000A1945">
        <w:rPr>
          <w:rFonts w:ascii="Trebuchet MS" w:hAnsi="Trebuchet MS" w:cs="Arial"/>
          <w:b/>
        </w:rPr>
        <w:t xml:space="preserve"> TECHNICAL REQUIREMENTS FOR 110 ÷ 400 KV VOLTAGE </w:t>
      </w:r>
      <w:r w:rsidR="006C6767" w:rsidRPr="000A1945">
        <w:rPr>
          <w:rFonts w:ascii="Trebuchet MS" w:hAnsi="Trebuchet MS" w:cs="Arial"/>
          <w:b/>
        </w:rPr>
        <w:t xml:space="preserve">SUBSTANTION, </w:t>
      </w:r>
      <w:r w:rsidR="00A96993" w:rsidRPr="000A1945">
        <w:rPr>
          <w:rFonts w:ascii="Trebuchet MS" w:hAnsi="Trebuchet MS" w:cs="Arial"/>
          <w:b/>
        </w:rPr>
        <w:t>SWITCH</w:t>
      </w:r>
      <w:r w:rsidR="00FB67E9" w:rsidRPr="000A1945">
        <w:rPr>
          <w:rFonts w:ascii="Trebuchet MS" w:hAnsi="Trebuchet MS" w:cs="Arial"/>
          <w:b/>
        </w:rPr>
        <w:t>YARD</w:t>
      </w:r>
      <w:r w:rsidR="00A96993" w:rsidRPr="000A1945">
        <w:rPr>
          <w:rFonts w:ascii="Trebuchet MS" w:hAnsi="Trebuchet MS" w:cs="Arial"/>
          <w:b/>
        </w:rPr>
        <w:t xml:space="preserve"> EQUIPMENT</w:t>
      </w:r>
      <w:r w:rsidR="006C6767" w:rsidRPr="000A1945">
        <w:rPr>
          <w:rFonts w:ascii="Trebuchet MS" w:hAnsi="Trebuchet MS" w:cs="Arial"/>
          <w:b/>
        </w:rPr>
        <w:t xml:space="preserve"> AND</w:t>
      </w:r>
      <w:r w:rsidR="00A96993" w:rsidRPr="000A1945">
        <w:rPr>
          <w:rFonts w:ascii="Trebuchet MS" w:hAnsi="Trebuchet MS" w:cs="Arial"/>
          <w:b/>
        </w:rPr>
        <w:t xml:space="preserve"> OWERHEAD LINES</w:t>
      </w:r>
      <w:r w:rsidR="006C6767" w:rsidRPr="000A1945">
        <w:rPr>
          <w:rFonts w:ascii="Trebuchet MS" w:hAnsi="Trebuchet MS" w:cs="Arial"/>
          <w:b/>
        </w:rPr>
        <w:t xml:space="preserve"> HOT DIP GALVANIZED COATINGS ON FABRICATED IRON AN</w:t>
      </w:r>
      <w:r w:rsidR="0061274A" w:rsidRPr="000A1945">
        <w:rPr>
          <w:rFonts w:ascii="Trebuchet MS" w:hAnsi="Trebuchet MS" w:cs="Arial"/>
          <w:b/>
        </w:rPr>
        <w:t>D</w:t>
      </w:r>
      <w:r w:rsidR="006C6767" w:rsidRPr="000A1945">
        <w:rPr>
          <w:rFonts w:ascii="Trebuchet MS" w:hAnsi="Trebuchet MS" w:cs="Arial"/>
          <w:b/>
        </w:rPr>
        <w:t xml:space="preserve">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2178:2001</w:t>
            </w:r>
          </w:p>
        </w:tc>
      </w:tr>
    </w:tbl>
    <w:p w14:paraId="219DF7E6" w14:textId="77777777" w:rsidR="00A2439B" w:rsidRPr="000A1945" w:rsidRDefault="00A2439B"/>
    <w:p w14:paraId="443C0580" w14:textId="77777777" w:rsidR="00A2439B" w:rsidRPr="000A1945" w:rsidRDefault="00A2439B"/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D15DAC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</w:t>
            </w:r>
            <w:r w:rsidR="00C4306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77777777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150 / 135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140 / 115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95 / 70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3688A04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55BE17D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3.4.</w:t>
            </w:r>
          </w:p>
        </w:tc>
        <w:tc>
          <w:tcPr>
            <w:tcW w:w="5103" w:type="dxa"/>
            <w:vAlign w:val="center"/>
          </w:tcPr>
          <w:p w14:paraId="78A5994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Substations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Switchyard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equipment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03F7050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LST EN ISO 1461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E45E9F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B73DCE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5.5.</w:t>
            </w:r>
          </w:p>
        </w:tc>
        <w:tc>
          <w:tcPr>
            <w:tcW w:w="5103" w:type="dxa"/>
            <w:vAlign w:val="center"/>
          </w:tcPr>
          <w:p w14:paraId="49CAD05E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Briaunų kokybė pagal EN ISO 8501-3 (p. 2.3 „Termiškai pjauti paviršiai“) turi būti ne mažesnė kaip: /</w:t>
            </w:r>
            <w:r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Termaly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04A8796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 (c)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21C2EA28" w14:textId="77777777" w:rsidR="00174EE9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  <w:p w14:paraId="4D9DCADC" w14:textId="77777777" w:rsidR="000E6391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97C3AF4" w14:textId="77777777" w:rsidR="000E6391" w:rsidRPr="000A1945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lastRenderedPageBreak/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36BF5E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applyed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</w:rPr>
              <w:t>reinforced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concrete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foundation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which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concreted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upper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part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66A16AF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following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indispensable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application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cited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undated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latest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</w:rPr>
              <w:t>including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amendments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99199C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c) 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hot-dip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 </w:t>
            </w:r>
            <w:proofErr w:type="spellStart"/>
            <w:r w:rsidRPr="000A1945">
              <w:rPr>
                <w:rFonts w:ascii="Trebuchet MS" w:hAnsi="Trebuchet MS" w:cs="Arial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painting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case</w:t>
            </w:r>
            <w:proofErr w:type="spellEnd"/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582CC58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(1)</w:t>
            </w:r>
            <w:r w:rsidRPr="000A1945">
              <w:rPr>
                <w:rFonts w:ascii="Trebuchet MS" w:hAnsi="Trebuchet MS" w:cs="Arial"/>
              </w:rPr>
              <w:t xml:space="preserve"> - Projektuojant reikalavimai gali būti koreguojami, </w:t>
            </w:r>
            <w:r w:rsidRPr="000A1945">
              <w:rPr>
                <w:rFonts w:ascii="Trebuchet MS" w:hAnsi="Trebuchet MS" w:cs="Arial"/>
                <w:b/>
              </w:rPr>
              <w:t>tačiau tik griežtinant reikalavimus,</w:t>
            </w:r>
            <w:r w:rsidRPr="000A1945">
              <w:rPr>
                <w:rFonts w:ascii="Trebuchet MS" w:hAnsi="Trebuchet MS" w:cs="Arial"/>
              </w:rPr>
              <w:t xml:space="preserve"> atsižvelgiant į faktinius aplinkos sąlygų duomenis. </w:t>
            </w:r>
            <w:r w:rsidRPr="000A1945">
              <w:rPr>
                <w:rFonts w:ascii="Trebuchet MS" w:hAnsi="Trebuchet MS" w:cs="Arial"/>
                <w:b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</w:rPr>
              <w:t>Requirement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adjusted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</w:rPr>
              <w:t>desing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process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severe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depending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actual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environmental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data.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supervisor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5C4A76">
      <w:footerReference w:type="default" r:id="rId8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79A3C" w14:textId="77777777" w:rsidR="003B6DC6" w:rsidRDefault="003B6DC6" w:rsidP="00387992">
      <w:pPr>
        <w:spacing w:after="0" w:line="240" w:lineRule="auto"/>
      </w:pPr>
      <w:r>
        <w:separator/>
      </w:r>
    </w:p>
  </w:endnote>
  <w:endnote w:type="continuationSeparator" w:id="0">
    <w:p w14:paraId="431807D3" w14:textId="77777777" w:rsidR="003B6DC6" w:rsidRDefault="003B6DC6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36457FC9" w14:textId="77777777" w:rsidR="00871B54" w:rsidRPr="009C42CB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 w:rsidRPr="009C42CB"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 w:rsidRPr="009C42CB">
              <w:rPr>
                <w:rFonts w:ascii="Arial" w:hAnsi="Arial" w:cs="Arial"/>
                <w:sz w:val="18"/>
                <w:szCs w:val="18"/>
              </w:rPr>
              <w:t>pastočių, sk</w:t>
            </w:r>
            <w:r w:rsidR="0061274A">
              <w:rPr>
                <w:rFonts w:ascii="Arial" w:hAnsi="Arial" w:cs="Arial"/>
                <w:sz w:val="18"/>
                <w:szCs w:val="18"/>
              </w:rPr>
              <w:t>irstyklų įrenginių ir oro</w:t>
            </w:r>
            <w:r w:rsidR="0061274A">
              <w:rPr>
                <w:rFonts w:ascii="Arial" w:hAnsi="Arial" w:cs="Arial"/>
                <w:sz w:val="18"/>
                <w:szCs w:val="18"/>
              </w:rPr>
              <w:tab/>
              <w:t xml:space="preserve">              Standard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proofErr w:type="spellStart"/>
            <w:r w:rsidR="00EC1442">
              <w:rPr>
                <w:rFonts w:ascii="Arial" w:hAnsi="Arial" w:cs="Arial"/>
                <w:sz w:val="18"/>
                <w:szCs w:val="18"/>
              </w:rPr>
              <w:t>substation</w:t>
            </w:r>
            <w:proofErr w:type="spellEnd"/>
            <w:r w:rsidR="00EC14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4410D9" w14:textId="77777777" w:rsidR="00871B54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 w:rsidR="00871B54">
              <w:rPr>
                <w:rFonts w:ascii="Arial" w:hAnsi="Arial" w:cs="Arial"/>
                <w:sz w:val="18"/>
                <w:szCs w:val="18"/>
              </w:rPr>
              <w:t>p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>lieninių konstrukcijų dengim</w:t>
            </w:r>
            <w:r w:rsidR="00871B54">
              <w:rPr>
                <w:rFonts w:ascii="Arial" w:hAnsi="Arial" w:cs="Arial"/>
                <w:sz w:val="18"/>
                <w:szCs w:val="18"/>
              </w:rPr>
              <w:t>o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</w:t>
            </w:r>
            <w:r w:rsidR="00EC1442">
              <w:rPr>
                <w:rFonts w:ascii="Arial" w:hAnsi="Arial" w:cs="Arial"/>
                <w:sz w:val="18"/>
                <w:szCs w:val="18"/>
              </w:rPr>
              <w:t>yard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owerhead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lines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dip</w:t>
            </w:r>
            <w:proofErr w:type="spellEnd"/>
          </w:p>
          <w:p w14:paraId="05470B9C" w14:textId="77777777" w:rsidR="00871B54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standartiniai techniniai reikalavimai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galvanized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coatings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fabricated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iron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steel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articles</w:t>
            </w:r>
            <w:proofErr w:type="spellEnd"/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E68F9" w14:textId="77777777" w:rsidR="003B6DC6" w:rsidRDefault="003B6DC6" w:rsidP="00387992">
      <w:pPr>
        <w:spacing w:after="0" w:line="240" w:lineRule="auto"/>
      </w:pPr>
      <w:r>
        <w:separator/>
      </w:r>
    </w:p>
  </w:footnote>
  <w:footnote w:type="continuationSeparator" w:id="0">
    <w:p w14:paraId="5A73B04B" w14:textId="77777777" w:rsidR="003B6DC6" w:rsidRDefault="003B6DC6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https://projektai.intranet.litgrid.eu/PWA/Kruonio%20TP/_layouts/15/DocIdRedir.aspx?ID=PVIS-686564652-257</Url>
      <Description>PVIS-686564652-257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PVIS-686564652-257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C8755-FFFD-4916-8960-51C982904DB7}"/>
</file>

<file path=customXml/itemProps3.xml><?xml version="1.0" encoding="utf-8"?>
<ds:datastoreItem xmlns:ds="http://schemas.openxmlformats.org/officeDocument/2006/customXml" ds:itemID="{55EAFF89-283B-418F-AC3D-3520FE17F803}"/>
</file>

<file path=customXml/itemProps4.xml><?xml version="1.0" encoding="utf-8"?>
<ds:datastoreItem xmlns:ds="http://schemas.openxmlformats.org/officeDocument/2006/customXml" ds:itemID="{654B9EF2-8BE3-4194-B5C7-64DB162CB4B4}"/>
</file>

<file path=customXml/itemProps5.xml><?xml version="1.0" encoding="utf-8"?>
<ds:datastoreItem xmlns:ds="http://schemas.openxmlformats.org/officeDocument/2006/customXml" ds:itemID="{158A0983-F017-4A58-B43D-CFFB109AC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7174</Words>
  <Characters>4090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Živilė Razulevičiūtė</cp:lastModifiedBy>
  <cp:revision>2</cp:revision>
  <cp:lastPrinted>2016-04-11T11:24:00Z</cp:lastPrinted>
  <dcterms:created xsi:type="dcterms:W3CDTF">2020-06-28T19:08:00Z</dcterms:created>
  <dcterms:modified xsi:type="dcterms:W3CDTF">2020-06-28T19:08:00Z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97a0e5a2-5307-457f-87cc-e31f55e629c0</vt:lpwstr>
  </property>
</Properties>
</file>